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72C8F" w14:textId="77777777" w:rsidR="006A4A46" w:rsidRPr="006A4A46" w:rsidRDefault="006A4A46" w:rsidP="006A4A46">
      <w:pPr>
        <w:rPr>
          <w:rFonts w:ascii="Calibri" w:hAnsi="Calibri" w:cs="Calibri"/>
          <w:b/>
          <w:bCs/>
          <w:sz w:val="28"/>
          <w:szCs w:val="28"/>
        </w:rPr>
      </w:pPr>
      <w:r w:rsidRPr="006A4A46">
        <w:rPr>
          <w:rFonts w:ascii="Calibri" w:hAnsi="Calibri" w:cs="Calibri"/>
          <w:b/>
          <w:bCs/>
          <w:sz w:val="28"/>
          <w:szCs w:val="28"/>
        </w:rPr>
        <w:t>Index zajištění obchodníka s elektřinou a plynem</w:t>
      </w:r>
    </w:p>
    <w:p w14:paraId="4E05261E" w14:textId="77777777" w:rsidR="006A4A46" w:rsidRPr="006A4A46" w:rsidRDefault="006A4A46" w:rsidP="006A4A46">
      <w:pPr>
        <w:rPr>
          <w:rFonts w:ascii="Calibri" w:hAnsi="Calibri" w:cs="Calibri"/>
        </w:rPr>
      </w:pPr>
      <w:r w:rsidRPr="006A4A46">
        <w:rPr>
          <w:rFonts w:ascii="Calibri" w:hAnsi="Calibri" w:cs="Calibri"/>
        </w:rPr>
        <w:t>Index zajištění obchodníka je ukazatel, který hodnotí, do jaké míry má dodavatel zajištěny své dodávky elektřiny nebo plynu. Procentní hodnota indexu zajištění obchodníka se bere jako podíl smluvně zajištěného objemu elektřiny nebo plynu na předpokládaném množství elektřiny nebo plynu, které bude v období následujících 36 kalendářních měsíců dodáno spotřebitelům a podnikajícím fyzickým osobám podle smluv s pevnou cenou dodávky po sjednanou dobu trvání závazku ze smlouvy. Tato hodnota se počítá k 31. březnu a k 30. září kalendářního roku.</w:t>
      </w:r>
    </w:p>
    <w:p w14:paraId="36942145" w14:textId="24A97DCA" w:rsidR="006A4A46" w:rsidRPr="006A4A46" w:rsidRDefault="006A4A46" w:rsidP="00FA5FDD">
      <w:pPr>
        <w:rPr>
          <w:rFonts w:ascii="Calibri" w:hAnsi="Calibri" w:cs="Calibri"/>
          <w:b/>
          <w:bCs/>
        </w:rPr>
      </w:pPr>
      <w:r w:rsidRPr="006A4A46">
        <w:rPr>
          <w:rFonts w:ascii="Calibri" w:hAnsi="Calibri" w:cs="Calibri"/>
          <w:b/>
          <w:bCs/>
        </w:rPr>
        <w:t>Hodnota indexu zajištění obchodníka elektřiny i plynu je k</w:t>
      </w:r>
      <w:r w:rsidR="003C1C6B">
        <w:rPr>
          <w:rFonts w:ascii="Calibri" w:hAnsi="Calibri" w:cs="Calibri"/>
          <w:b/>
          <w:bCs/>
        </w:rPr>
        <w:t> 31. 3</w:t>
      </w:r>
      <w:r w:rsidRPr="006A4A46">
        <w:rPr>
          <w:rFonts w:ascii="Calibri" w:hAnsi="Calibri" w:cs="Calibri"/>
          <w:b/>
          <w:bCs/>
        </w:rPr>
        <w:t>. 202</w:t>
      </w:r>
      <w:r w:rsidR="003C1C6B">
        <w:rPr>
          <w:rFonts w:ascii="Calibri" w:hAnsi="Calibri" w:cs="Calibri"/>
          <w:b/>
          <w:bCs/>
        </w:rPr>
        <w:t>6</w:t>
      </w:r>
      <w:r w:rsidRPr="006A4A46">
        <w:rPr>
          <w:rFonts w:ascii="Calibri" w:hAnsi="Calibri" w:cs="Calibri"/>
          <w:b/>
          <w:bCs/>
        </w:rPr>
        <w:t xml:space="preserve"> vyšší než 70 %.</w:t>
      </w:r>
    </w:p>
    <w:p w14:paraId="2D1C5924" w14:textId="77777777" w:rsidR="00C41E0D" w:rsidRPr="00FE2C05" w:rsidRDefault="00C41E0D">
      <w:pPr>
        <w:rPr>
          <w:rFonts w:ascii="Calibri" w:hAnsi="Calibri" w:cs="Calibri"/>
        </w:rPr>
      </w:pPr>
    </w:p>
    <w:sectPr w:rsidR="00C41E0D" w:rsidRPr="00FE2C0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A7470E"/>
    <w:multiLevelType w:val="multilevel"/>
    <w:tmpl w:val="54EC7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58274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A46"/>
    <w:rsid w:val="003C1C6B"/>
    <w:rsid w:val="006A4A46"/>
    <w:rsid w:val="009E00B1"/>
    <w:rsid w:val="00BC7D75"/>
    <w:rsid w:val="00C41E0D"/>
    <w:rsid w:val="00FA5FDD"/>
    <w:rsid w:val="00FE2C0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25034"/>
  <w15:chartTrackingRefBased/>
  <w15:docId w15:val="{81D86877-1130-4627-A1B8-50CAEA866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6A4A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6A4A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6A4A46"/>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6A4A46"/>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6A4A46"/>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6A4A46"/>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6A4A46"/>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6A4A46"/>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6A4A46"/>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A4A46"/>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6A4A46"/>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6A4A46"/>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6A4A46"/>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6A4A46"/>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6A4A46"/>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6A4A46"/>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6A4A46"/>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6A4A46"/>
    <w:rPr>
      <w:rFonts w:eastAsiaTheme="majorEastAsia" w:cstheme="majorBidi"/>
      <w:color w:val="272727" w:themeColor="text1" w:themeTint="D8"/>
    </w:rPr>
  </w:style>
  <w:style w:type="paragraph" w:styleId="Nzev">
    <w:name w:val="Title"/>
    <w:basedOn w:val="Normln"/>
    <w:next w:val="Normln"/>
    <w:link w:val="NzevChar"/>
    <w:uiPriority w:val="10"/>
    <w:qFormat/>
    <w:rsid w:val="006A4A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6A4A46"/>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6A4A46"/>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6A4A46"/>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6A4A46"/>
    <w:pPr>
      <w:spacing w:before="160"/>
      <w:jc w:val="center"/>
    </w:pPr>
    <w:rPr>
      <w:i/>
      <w:iCs/>
      <w:color w:val="404040" w:themeColor="text1" w:themeTint="BF"/>
    </w:rPr>
  </w:style>
  <w:style w:type="character" w:customStyle="1" w:styleId="CittChar">
    <w:name w:val="Citát Char"/>
    <w:basedOn w:val="Standardnpsmoodstavce"/>
    <w:link w:val="Citt"/>
    <w:uiPriority w:val="29"/>
    <w:rsid w:val="006A4A46"/>
    <w:rPr>
      <w:i/>
      <w:iCs/>
      <w:color w:val="404040" w:themeColor="text1" w:themeTint="BF"/>
    </w:rPr>
  </w:style>
  <w:style w:type="paragraph" w:styleId="Odstavecseseznamem">
    <w:name w:val="List Paragraph"/>
    <w:basedOn w:val="Normln"/>
    <w:uiPriority w:val="34"/>
    <w:qFormat/>
    <w:rsid w:val="006A4A46"/>
    <w:pPr>
      <w:ind w:left="720"/>
      <w:contextualSpacing/>
    </w:pPr>
  </w:style>
  <w:style w:type="character" w:styleId="Zdraznnintenzivn">
    <w:name w:val="Intense Emphasis"/>
    <w:basedOn w:val="Standardnpsmoodstavce"/>
    <w:uiPriority w:val="21"/>
    <w:qFormat/>
    <w:rsid w:val="006A4A46"/>
    <w:rPr>
      <w:i/>
      <w:iCs/>
      <w:color w:val="0F4761" w:themeColor="accent1" w:themeShade="BF"/>
    </w:rPr>
  </w:style>
  <w:style w:type="paragraph" w:styleId="Vrazncitt">
    <w:name w:val="Intense Quote"/>
    <w:basedOn w:val="Normln"/>
    <w:next w:val="Normln"/>
    <w:link w:val="VrazncittChar"/>
    <w:uiPriority w:val="30"/>
    <w:qFormat/>
    <w:rsid w:val="006A4A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6A4A46"/>
    <w:rPr>
      <w:i/>
      <w:iCs/>
      <w:color w:val="0F4761" w:themeColor="accent1" w:themeShade="BF"/>
    </w:rPr>
  </w:style>
  <w:style w:type="character" w:styleId="Odkazintenzivn">
    <w:name w:val="Intense Reference"/>
    <w:basedOn w:val="Standardnpsmoodstavce"/>
    <w:uiPriority w:val="32"/>
    <w:qFormat/>
    <w:rsid w:val="006A4A4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98</Words>
  <Characters>583</Characters>
  <Application>Microsoft Office Word</Application>
  <DocSecurity>0</DocSecurity>
  <Lines>4</Lines>
  <Paragraphs>1</Paragraphs>
  <ScaleCrop>false</ScaleCrop>
  <Company/>
  <LinksUpToDate>false</LinksUpToDate>
  <CharactersWithSpaces>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Enic s.r.o.</dc:creator>
  <cp:keywords/>
  <dc:description/>
  <cp:lastModifiedBy>Martina Barchankova</cp:lastModifiedBy>
  <cp:revision>5</cp:revision>
  <dcterms:created xsi:type="dcterms:W3CDTF">2025-12-06T14:50:00Z</dcterms:created>
  <dcterms:modified xsi:type="dcterms:W3CDTF">2026-03-18T09:42:00Z</dcterms:modified>
</cp:coreProperties>
</file>